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5E583" w14:textId="3CF945A4" w:rsidR="00A44FF8" w:rsidRPr="003A4536" w:rsidRDefault="005477CD" w:rsidP="00FD2F28">
      <w:pPr>
        <w:pStyle w:val="04xlpa"/>
        <w:spacing w:line="615" w:lineRule="atLeast"/>
        <w:jc w:val="center"/>
        <w:rPr>
          <w:rStyle w:val="wdyuqq"/>
          <w:rFonts w:asciiTheme="minorHAnsi" w:eastAsia="ＭＳ 明朝" w:hAnsiTheme="minorHAnsi" w:cstheme="minorHAnsi"/>
          <w:b/>
          <w:bCs/>
          <w:color w:val="000000"/>
          <w:sz w:val="32"/>
          <w:szCs w:val="32"/>
        </w:rPr>
      </w:pPr>
      <w:r w:rsidRPr="003A4536">
        <w:rPr>
          <w:rFonts w:asciiTheme="minorHAnsi" w:eastAsia="ＭＳ 明朝" w:hAnsiTheme="minorHAnsi" w:cstheme="minorHAnsi"/>
          <w:b/>
          <w:bCs/>
          <w:noProof/>
          <w:color w:val="000000"/>
          <w:sz w:val="32"/>
          <w:szCs w:val="32"/>
          <w:lang w:val="ja-JP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A37316" wp14:editId="68F5FBC1">
                <wp:simplePos x="0" y="0"/>
                <wp:positionH relativeFrom="column">
                  <wp:posOffset>-6709</wp:posOffset>
                </wp:positionH>
                <wp:positionV relativeFrom="paragraph">
                  <wp:posOffset>568325</wp:posOffset>
                </wp:positionV>
                <wp:extent cx="5693134" cy="1137037"/>
                <wp:effectExtent l="0" t="0" r="22225" b="25400"/>
                <wp:wrapNone/>
                <wp:docPr id="1280642507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3134" cy="1137037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BED01E" w14:textId="77777777" w:rsidR="005477CD" w:rsidRDefault="005477CD" w:rsidP="005477CD">
                            <w:r>
                              <w:rPr>
                                <w:rFonts w:hint="eastAsia"/>
                              </w:rPr>
                              <w:t>・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番重要なのは逃げること！</w:t>
                            </w:r>
                          </w:p>
                          <w:p w14:paraId="2043013E" w14:textId="77777777" w:rsidR="005477CD" w:rsidRDefault="005477CD" w:rsidP="005477CD">
                            <w:r>
                              <w:rPr>
                                <w:rFonts w:hint="eastAsia"/>
                              </w:rPr>
                              <w:t>・保育者がやられたら子どもを守れないので自分もしっかり守る！</w:t>
                            </w:r>
                          </w:p>
                          <w:p w14:paraId="797348EB" w14:textId="4593620B" w:rsidR="005477CD" w:rsidRDefault="005477CD" w:rsidP="005477CD">
                            <w:r>
                              <w:rPr>
                                <w:rFonts w:hint="eastAsia"/>
                              </w:rPr>
                              <w:t>・応戦は出来る限り避ける！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A37316" id="四角形: 角を丸くする 3" o:spid="_x0000_s1026" style="position:absolute;left:0;text-align:left;margin-left:-.55pt;margin-top:44.75pt;width:448.3pt;height:89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" fillcolor="#ffd555 [2167]" strokecolor="#ffc000 [3207]" strokeweight=".5pt">
                <v:fill color2="#ffcc31 [2615]" rotate="t" colors="0 #ffdd9c;.5 #ffd78e;1 #ffd479" focus="100%" type="gradient">
                  <o:fill v:ext="view" type="gradientUnscaled"/>
                </v:fill>
                <v:stroke joinstyle="miter"/>
                <v:textbox>
                  <w:txbxContent>
                    <w:p w14:paraId="51BED01E" w14:textId="77777777" w:rsidR="005477CD" w:rsidRDefault="005477CD" w:rsidP="005477CD">
                      <w:r>
                        <w:rPr>
                          <w:rFonts w:hint="eastAsia"/>
                        </w:rPr>
                        <w:t>・</w:t>
                      </w:r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番重要なのは逃げること！</w:t>
                      </w:r>
                    </w:p>
                    <w:p w14:paraId="2043013E" w14:textId="77777777" w:rsidR="005477CD" w:rsidRDefault="005477CD" w:rsidP="005477CD">
                      <w:r>
                        <w:rPr>
                          <w:rFonts w:hint="eastAsia"/>
                        </w:rPr>
                        <w:t>・保育者がやられたら子どもを守れないので自分もしっかり守る！</w:t>
                      </w:r>
                    </w:p>
                    <w:p w14:paraId="797348EB" w14:textId="4593620B" w:rsidR="005477CD" w:rsidRDefault="005477CD" w:rsidP="005477CD">
                      <w:r>
                        <w:rPr>
                          <w:rFonts w:hint="eastAsia"/>
                        </w:rPr>
                        <w:t>・応戦は出来る限り避ける！</w:t>
                      </w:r>
                    </w:p>
                  </w:txbxContent>
                </v:textbox>
              </v:roundrect>
            </w:pict>
          </mc:Fallback>
        </mc:AlternateContent>
      </w:r>
      <w:r w:rsidR="00A44FF8" w:rsidRPr="003A4536">
        <w:rPr>
          <w:rStyle w:val="wdyuqq"/>
          <w:rFonts w:asciiTheme="minorHAnsi" w:eastAsia="ＭＳ 明朝" w:hAnsiTheme="minorHAnsi" w:cstheme="minorHAnsi"/>
          <w:b/>
          <w:bCs/>
          <w:color w:val="000000"/>
          <w:sz w:val="32"/>
          <w:szCs w:val="32"/>
        </w:rPr>
        <w:t>刃物を持った人物に襲われたら</w:t>
      </w:r>
    </w:p>
    <w:p w14:paraId="2B818918" w14:textId="1735C43D" w:rsidR="00A44FF8" w:rsidRDefault="00A44FF8">
      <w:pPr>
        <w:rPr>
          <w:rFonts w:cstheme="minorHAnsi"/>
          <w:sz w:val="20"/>
          <w:szCs w:val="20"/>
        </w:rPr>
      </w:pPr>
    </w:p>
    <w:p w14:paraId="08A7EE61" w14:textId="2F4AB140" w:rsidR="003A4536" w:rsidRDefault="003A4536">
      <w:pPr>
        <w:rPr>
          <w:rFonts w:cstheme="minorHAnsi"/>
          <w:sz w:val="20"/>
          <w:szCs w:val="20"/>
        </w:rPr>
      </w:pPr>
    </w:p>
    <w:p w14:paraId="55460204" w14:textId="77777777" w:rsidR="003A4536" w:rsidRDefault="003A4536">
      <w:pPr>
        <w:rPr>
          <w:rFonts w:cstheme="minorHAnsi"/>
          <w:sz w:val="20"/>
          <w:szCs w:val="20"/>
        </w:rPr>
      </w:pPr>
    </w:p>
    <w:p w14:paraId="21C6091E" w14:textId="4C34FE5C" w:rsidR="003A4536" w:rsidRDefault="003A4536" w:rsidP="00A44FF8">
      <w:pPr>
        <w:pStyle w:val="04xlpa"/>
        <w:spacing w:line="495" w:lineRule="atLeast"/>
        <w:rPr>
          <w:rStyle w:val="wdyuqq"/>
          <w:rFonts w:asciiTheme="minorHAnsi" w:eastAsia="ＭＳ 明朝" w:hAnsiTheme="minorHAnsi" w:cstheme="minorHAnsi"/>
          <w:b/>
          <w:bCs/>
          <w:color w:val="000000"/>
          <w:sz w:val="22"/>
          <w:szCs w:val="22"/>
        </w:rPr>
      </w:pPr>
    </w:p>
    <w:p w14:paraId="257F8D4B" w14:textId="5C2D9D92" w:rsidR="00A44FF8" w:rsidRPr="003A4536" w:rsidRDefault="003A4536" w:rsidP="003A4536">
      <w:pPr>
        <w:rPr>
          <w:sz w:val="32"/>
          <w:szCs w:val="32"/>
        </w:rPr>
      </w:pPr>
      <w:r w:rsidRPr="003A4536">
        <w:rPr>
          <w:rStyle w:val="wdyuqq"/>
          <w:rFonts w:eastAsia="ＭＳ 明朝" w:cstheme="minorHAnsi" w:hint="eastAsia"/>
          <w:b/>
          <w:bCs/>
          <w:color w:val="000000"/>
          <w:sz w:val="32"/>
          <w:szCs w:val="32"/>
        </w:rPr>
        <w:t>○</w:t>
      </w:r>
      <w:r w:rsidR="00A44FF8" w:rsidRPr="003A4536">
        <w:rPr>
          <w:rStyle w:val="wdyuqq"/>
          <w:rFonts w:eastAsia="ＭＳ 明朝" w:cstheme="minorHAnsi"/>
          <w:b/>
          <w:bCs/>
          <w:color w:val="000000"/>
          <w:sz w:val="32"/>
          <w:szCs w:val="32"/>
        </w:rPr>
        <w:t>優先順位</w:t>
      </w:r>
    </w:p>
    <w:p w14:paraId="536285B8" w14:textId="2CE34435" w:rsidR="00A44FF8" w:rsidRDefault="00A44FF8" w:rsidP="003A4536">
      <w:pPr>
        <w:rPr>
          <w:rStyle w:val="wdyuqq"/>
          <w:rFonts w:asciiTheme="minorEastAsia" w:hAnsiTheme="minorEastAsia" w:cstheme="minorHAnsi"/>
          <w:color w:val="000000"/>
          <w:sz w:val="21"/>
          <w:szCs w:val="21"/>
        </w:rPr>
      </w:pPr>
      <w:r w:rsidRPr="003A4536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>1、子どもと安全な場所（施設・家など）や離れた場所に避難する</w:t>
      </w:r>
    </w:p>
    <w:p w14:paraId="6488B95D" w14:textId="076C6C4A" w:rsidR="005E7F42" w:rsidRPr="003A4536" w:rsidRDefault="00D62ACC" w:rsidP="003A4536">
      <w:pPr>
        <w:rPr>
          <w:rFonts w:asciiTheme="minorEastAsia" w:hAnsiTheme="minorEastAsia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69B4C6D5" wp14:editId="6F893E3A">
            <wp:simplePos x="0" y="0"/>
            <wp:positionH relativeFrom="margin">
              <wp:posOffset>2157730</wp:posOffset>
            </wp:positionH>
            <wp:positionV relativeFrom="paragraph">
              <wp:posOffset>11430</wp:posOffset>
            </wp:positionV>
            <wp:extent cx="2143125" cy="1606736"/>
            <wp:effectExtent l="0" t="0" r="0" b="0"/>
            <wp:wrapNone/>
            <wp:docPr id="471322907" name="図 471322907" descr="楽天市場】ArTec/アーテック 【2月上旬以降】小型防犯ブザー(ミュウ)パールホワイト (070413) : ムラウ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楽天市場】ArTec/アーテック 【2月上旬以降】小型防犯ブザー(ミュウ)パールホワイト (070413) : ムラウチ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606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7F42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 xml:space="preserve">     </w:t>
      </w:r>
      <w:r w:rsidR="005E7F42">
        <w:rPr>
          <w:rStyle w:val="wdyuqq"/>
          <w:rFonts w:asciiTheme="minorEastAsia" w:hAnsiTheme="minorEastAsia" w:cstheme="minorHAnsi" w:hint="eastAsia"/>
          <w:color w:val="000000"/>
          <w:sz w:val="21"/>
          <w:szCs w:val="21"/>
        </w:rPr>
        <w:t xml:space="preserve"> 防犯ブザーを鳴らす</w:t>
      </w:r>
    </w:p>
    <w:p w14:paraId="05B0BC7D" w14:textId="68176871" w:rsidR="00A44FF8" w:rsidRPr="00D12349" w:rsidRDefault="00D62ACC" w:rsidP="003A4536">
      <w:pPr>
        <w:rPr>
          <w:rFonts w:asciiTheme="minorEastAsia" w:hAnsiTheme="minorEastAsia"/>
        </w:rPr>
      </w:pPr>
      <w:r>
        <w:rPr>
          <w:noProof/>
        </w:rPr>
        <w:drawing>
          <wp:anchor distT="0" distB="0" distL="114300" distR="114300" simplePos="0" relativeHeight="251675648" behindDoc="1" locked="0" layoutInCell="1" allowOverlap="1" wp14:anchorId="40633523" wp14:editId="0C2852E2">
            <wp:simplePos x="0" y="0"/>
            <wp:positionH relativeFrom="margin">
              <wp:posOffset>3810000</wp:posOffset>
            </wp:positionH>
            <wp:positionV relativeFrom="paragraph">
              <wp:posOffset>8255</wp:posOffset>
            </wp:positionV>
            <wp:extent cx="1526651" cy="1254180"/>
            <wp:effectExtent l="0" t="0" r="0" b="0"/>
            <wp:wrapNone/>
            <wp:docPr id="509383451" name="図 509383451" descr="催涙スプレーのイラスト | かわいいフリー素材集 いらすと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催涙スプレーのイラスト | かわいいフリー素材集 いらすとや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651" cy="125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4FF8" w:rsidRPr="003A4536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>2、周りの人に助けを求める</w:t>
      </w:r>
    </w:p>
    <w:p w14:paraId="683BB650" w14:textId="0FC70D08" w:rsidR="00A44FF8" w:rsidRPr="003A4536" w:rsidRDefault="00A44FF8" w:rsidP="003A4536">
      <w:pPr>
        <w:rPr>
          <w:rFonts w:asciiTheme="minorEastAsia" w:hAnsiTheme="minorEastAsia"/>
        </w:rPr>
      </w:pPr>
      <w:r w:rsidRPr="003A4536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>3、可能なら警察に連絡する</w:t>
      </w:r>
      <w:r w:rsidR="003C6DD8">
        <w:rPr>
          <w:rStyle w:val="wdyuqq"/>
          <w:rFonts w:asciiTheme="minorEastAsia" w:hAnsiTheme="minorEastAsia" w:cstheme="minorHAnsi" w:hint="eastAsia"/>
          <w:color w:val="000000"/>
          <w:sz w:val="21"/>
          <w:szCs w:val="21"/>
        </w:rPr>
        <w:t>（1</w:t>
      </w:r>
      <w:r w:rsidR="003C6DD8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>10</w:t>
      </w:r>
      <w:r w:rsidR="003C6DD8">
        <w:rPr>
          <w:rStyle w:val="wdyuqq"/>
          <w:rFonts w:asciiTheme="minorEastAsia" w:hAnsiTheme="minorEastAsia" w:cstheme="minorHAnsi" w:hint="eastAsia"/>
          <w:color w:val="000000"/>
          <w:sz w:val="21"/>
          <w:szCs w:val="21"/>
        </w:rPr>
        <w:t>）</w:t>
      </w:r>
    </w:p>
    <w:p w14:paraId="55CE1006" w14:textId="18ED7111" w:rsidR="00A44FF8" w:rsidRPr="003A4536" w:rsidRDefault="00A44FF8" w:rsidP="003A4536">
      <w:pPr>
        <w:rPr>
          <w:rFonts w:asciiTheme="minorEastAsia" w:hAnsiTheme="minorEastAsia"/>
        </w:rPr>
      </w:pPr>
      <w:r w:rsidRPr="003A4536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>4、出来る限り距離を取り、接触を避ける</w:t>
      </w:r>
    </w:p>
    <w:p w14:paraId="0ABADD19" w14:textId="25BABF3F" w:rsidR="003A4536" w:rsidRDefault="00A44FF8" w:rsidP="003C6DD8">
      <w:pPr>
        <w:rPr>
          <w:rStyle w:val="wdyuqq"/>
          <w:rFonts w:asciiTheme="minorEastAsia" w:hAnsiTheme="minorEastAsia" w:cstheme="minorHAnsi"/>
          <w:color w:val="000000"/>
          <w:sz w:val="21"/>
          <w:szCs w:val="21"/>
        </w:rPr>
      </w:pPr>
      <w:r w:rsidRPr="003A4536">
        <w:rPr>
          <w:rStyle w:val="wdyuqq"/>
          <w:rFonts w:asciiTheme="minorEastAsia" w:hAnsiTheme="minorEastAsia" w:cstheme="minorHAnsi"/>
          <w:color w:val="000000"/>
          <w:sz w:val="21"/>
          <w:szCs w:val="21"/>
        </w:rPr>
        <w:t>5、催涙スプレー等で応戦する</w:t>
      </w:r>
    </w:p>
    <w:p w14:paraId="3F56BBF6" w14:textId="77777777" w:rsidR="003C6DD8" w:rsidRPr="003C6DD8" w:rsidRDefault="003C6DD8" w:rsidP="003C6DD8">
      <w:pPr>
        <w:rPr>
          <w:rFonts w:asciiTheme="minorEastAsia" w:hAnsiTheme="minorEastAsia" w:cstheme="minorHAnsi"/>
          <w:color w:val="000000"/>
          <w:sz w:val="21"/>
          <w:szCs w:val="21"/>
        </w:rPr>
      </w:pPr>
    </w:p>
    <w:p w14:paraId="6A24F4DF" w14:textId="5A1EB180" w:rsidR="003A4536" w:rsidRPr="008C4F03" w:rsidRDefault="003C6DD8" w:rsidP="003A4536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811DEA9" wp14:editId="162DCBA7">
            <wp:simplePos x="0" y="0"/>
            <wp:positionH relativeFrom="margin">
              <wp:posOffset>3290791</wp:posOffset>
            </wp:positionH>
            <wp:positionV relativeFrom="paragraph">
              <wp:posOffset>234757</wp:posOffset>
            </wp:positionV>
            <wp:extent cx="1915795" cy="1915795"/>
            <wp:effectExtent l="0" t="0" r="8255" b="8255"/>
            <wp:wrapNone/>
            <wp:docPr id="1" name="図 1" descr="アスクル】 防犯催涙スプレー ペッパーガススプレー 25g キーホルダー付 TG-2508 1本 三和製作所 通販 - ASKUL（公式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アスクル】 防犯催涙スプレー ペッパーガススプレー 25g キーホルダー付 TG-2508 1本 三和製作所 通販 - ASKUL（公式）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795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b/>
          <w:bCs/>
          <w:sz w:val="28"/>
          <w:szCs w:val="28"/>
        </w:rPr>
        <w:t>○</w:t>
      </w:r>
      <w:r w:rsidR="003A4536" w:rsidRPr="003A4536">
        <w:rPr>
          <w:rFonts w:hint="eastAsia"/>
          <w:b/>
          <w:bCs/>
          <w:sz w:val="28"/>
          <w:szCs w:val="28"/>
        </w:rPr>
        <w:t>催涙スプレー</w:t>
      </w:r>
      <w:r>
        <w:rPr>
          <w:rFonts w:hint="eastAsia"/>
          <w:b/>
          <w:bCs/>
          <w:sz w:val="28"/>
          <w:szCs w:val="28"/>
        </w:rPr>
        <w:t>が誤って掛かった場合</w:t>
      </w:r>
    </w:p>
    <w:p w14:paraId="26D2F0A5" w14:textId="77777777" w:rsidR="003A4536" w:rsidRDefault="003A4536" w:rsidP="003A4536">
      <w:r>
        <w:rPr>
          <w:rFonts w:hint="eastAsia"/>
        </w:rPr>
        <w:t xml:space="preserve">1. </w:t>
      </w:r>
      <w:r>
        <w:rPr>
          <w:rFonts w:hint="eastAsia"/>
        </w:rPr>
        <w:t>目：水で洗い流す。</w:t>
      </w:r>
    </w:p>
    <w:p w14:paraId="0566B76C" w14:textId="77777777" w:rsidR="003A4536" w:rsidRDefault="003A4536" w:rsidP="003A4536">
      <w:r>
        <w:rPr>
          <w:rFonts w:hint="eastAsia"/>
        </w:rPr>
        <w:t xml:space="preserve">2. </w:t>
      </w:r>
      <w:r>
        <w:rPr>
          <w:rFonts w:hint="eastAsia"/>
        </w:rPr>
        <w:t>顔</w:t>
      </w:r>
      <w:r>
        <w:rPr>
          <w:rFonts w:hint="eastAsia"/>
        </w:rPr>
        <w:t>/</w:t>
      </w:r>
      <w:r>
        <w:rPr>
          <w:rFonts w:hint="eastAsia"/>
        </w:rPr>
        <w:t>皮膚：冷たい水で洗う、石鹸不使用。</w:t>
      </w:r>
    </w:p>
    <w:p w14:paraId="509756AB" w14:textId="77777777" w:rsidR="003A4536" w:rsidRDefault="003A4536" w:rsidP="003A4536">
      <w:r>
        <w:rPr>
          <w:rFonts w:hint="eastAsia"/>
        </w:rPr>
        <w:t xml:space="preserve">3. </w:t>
      </w:r>
      <w:r>
        <w:rPr>
          <w:rFonts w:hint="eastAsia"/>
        </w:rPr>
        <w:t>吸入：新鮮な空気を探し、深呼吸する。</w:t>
      </w:r>
    </w:p>
    <w:p w14:paraId="23913768" w14:textId="5748FA64" w:rsidR="003A4536" w:rsidRDefault="003A4536" w:rsidP="003A4536">
      <w:r>
        <w:rPr>
          <w:rFonts w:hint="eastAsia"/>
        </w:rPr>
        <w:t xml:space="preserve">4. </w:t>
      </w:r>
      <w:r>
        <w:rPr>
          <w:rFonts w:hint="eastAsia"/>
        </w:rPr>
        <w:t>服装：早めに脱ぐ。</w:t>
      </w:r>
    </w:p>
    <w:p w14:paraId="23C40475" w14:textId="77777777" w:rsidR="003C6DD8" w:rsidRDefault="003C6DD8" w:rsidP="003A4536"/>
    <w:p w14:paraId="636EEF19" w14:textId="43D62558" w:rsidR="003C6DD8" w:rsidRPr="003C6DD8" w:rsidRDefault="003C6DD8" w:rsidP="003A4536">
      <w:pPr>
        <w:rPr>
          <w:u w:val="wave"/>
        </w:rPr>
      </w:pPr>
      <w:r w:rsidRPr="003C6DD8">
        <w:rPr>
          <w:rFonts w:hint="eastAsia"/>
          <w:u w:val="wave"/>
        </w:rPr>
        <w:t>※誤って子どもの目に入る重大事故もあるので、ロックが掛かっているか適切な場所にあるかを必ずチェックする。</w:t>
      </w:r>
    </w:p>
    <w:p w14:paraId="770BEF5A" w14:textId="6EBB81BD" w:rsidR="003A4536" w:rsidRDefault="003A4536" w:rsidP="003A4536">
      <w:pPr>
        <w:rPr>
          <w:u w:val="wave"/>
        </w:rPr>
      </w:pPr>
      <w:r w:rsidRPr="003C6DD8">
        <w:rPr>
          <w:rFonts w:hint="eastAsia"/>
          <w:u w:val="wave"/>
        </w:rPr>
        <w:t>※冷静に対処し、必要なら医療の助けを求め</w:t>
      </w:r>
      <w:r w:rsidR="003C6DD8">
        <w:rPr>
          <w:rFonts w:hint="eastAsia"/>
          <w:u w:val="wave"/>
        </w:rPr>
        <w:t>る</w:t>
      </w:r>
      <w:r w:rsidRPr="003C6DD8">
        <w:rPr>
          <w:rFonts w:hint="eastAsia"/>
          <w:u w:val="wave"/>
        </w:rPr>
        <w:t>。子どもに掛かったらすぐに受診！</w:t>
      </w:r>
    </w:p>
    <w:p w14:paraId="7455DDC8" w14:textId="6F6E1FAB" w:rsidR="00C35CBB" w:rsidRDefault="00C35CBB" w:rsidP="00C35CBB">
      <w:pPr>
        <w:jc w:val="center"/>
        <w:rPr>
          <w:sz w:val="32"/>
          <w:szCs w:val="32"/>
        </w:rPr>
      </w:pPr>
      <w:r w:rsidRPr="00C35CBB">
        <w:rPr>
          <w:sz w:val="32"/>
          <w:szCs w:val="32"/>
        </w:rPr>
        <w:lastRenderedPageBreak/>
        <w:t>If attacked by someone wielding a knife</w:t>
      </w:r>
    </w:p>
    <w:p w14:paraId="49004093" w14:textId="2DD25D21" w:rsidR="0076764D" w:rsidRPr="0076764D" w:rsidRDefault="0076764D" w:rsidP="0076764D">
      <w:pPr>
        <w:rPr>
          <w:u w:val="wave"/>
        </w:rPr>
      </w:pPr>
      <w:r w:rsidRPr="003A4536">
        <w:rPr>
          <w:rFonts w:eastAsia="ＭＳ 明朝" w:cstheme="minorHAnsi"/>
          <w:b/>
          <w:bCs/>
          <w:noProof/>
          <w:color w:val="000000"/>
          <w:sz w:val="32"/>
          <w:szCs w:val="32"/>
          <w:lang w:val="ja-JP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46CD08D3" wp14:editId="7A4B987F">
                <wp:simplePos x="0" y="0"/>
                <wp:positionH relativeFrom="margin">
                  <wp:align>right</wp:align>
                </wp:positionH>
                <wp:positionV relativeFrom="paragraph">
                  <wp:posOffset>230035</wp:posOffset>
                </wp:positionV>
                <wp:extent cx="5693134" cy="1137037"/>
                <wp:effectExtent l="0" t="0" r="22225" b="25400"/>
                <wp:wrapNone/>
                <wp:docPr id="1704172562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3134" cy="1137037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FDABEB" w14:textId="243F6293" w:rsidR="0076764D" w:rsidRDefault="0076764D" w:rsidP="007676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CD08D3" id="_x0000_s1027" style="position:absolute;margin-left:397.1pt;margin-top:18.1pt;width:448.3pt;height:89.55pt;z-index:-2516520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" fillcolor="#ffd555 [2167]" strokecolor="#ffc000 [3207]" strokeweight=".5pt">
                <v:fill color2="#ffcc31 [2615]" rotate="t" colors="0 #ffdd9c;.5 #ffd78e;1 #ffd479" focus="100%" type="gradient">
                  <o:fill v:ext="view" type="gradientUnscaled"/>
                </v:fill>
                <v:stroke joinstyle="miter"/>
                <v:textbox>
                  <w:txbxContent>
                    <w:p w14:paraId="20FDABEB" w14:textId="243F6293" w:rsidR="0076764D" w:rsidRDefault="0076764D" w:rsidP="0076764D"/>
                  </w:txbxContent>
                </v:textbox>
                <w10:wrap anchorx="margin"/>
              </v:roundrect>
            </w:pict>
          </mc:Fallback>
        </mc:AlternateContent>
      </w:r>
    </w:p>
    <w:p w14:paraId="29BA2EE1" w14:textId="355E459C" w:rsidR="0076764D" w:rsidRPr="0076764D" w:rsidRDefault="0076764D" w:rsidP="0076764D">
      <w:r w:rsidRPr="0076764D">
        <w:t xml:space="preserve">1. Priority is to escape! </w:t>
      </w:r>
    </w:p>
    <w:p w14:paraId="66A541A8" w14:textId="04CB003D" w:rsidR="0076764D" w:rsidRPr="0076764D" w:rsidRDefault="0076764D" w:rsidP="0076764D">
      <w:r w:rsidRPr="0076764D">
        <w:t>2. As a childcare provider, if you are incapacitated, you cannot protect the children, so ensure your own safety!</w:t>
      </w:r>
    </w:p>
    <w:p w14:paraId="4DA92801" w14:textId="0F4A3B51" w:rsidR="00C35CBB" w:rsidRDefault="0076764D" w:rsidP="0076764D">
      <w:r w:rsidRPr="0076764D">
        <w:t>3. Avoid engaging in a fight if possible!</w:t>
      </w:r>
    </w:p>
    <w:p w14:paraId="71B3300B" w14:textId="77777777" w:rsidR="0076764D" w:rsidRDefault="0076764D" w:rsidP="0076764D"/>
    <w:p w14:paraId="43852395" w14:textId="77777777" w:rsidR="0076764D" w:rsidRDefault="0076764D" w:rsidP="0076764D"/>
    <w:p w14:paraId="1FA4FBFA" w14:textId="6C408082" w:rsidR="0076764D" w:rsidRPr="00AB5150" w:rsidRDefault="0076764D" w:rsidP="0076764D">
      <w:pPr>
        <w:rPr>
          <w:b/>
          <w:bCs/>
          <w:sz w:val="28"/>
          <w:szCs w:val="28"/>
        </w:rPr>
      </w:pPr>
      <w:r w:rsidRPr="00AB5150">
        <w:rPr>
          <w:b/>
          <w:bCs/>
          <w:sz w:val="28"/>
          <w:szCs w:val="28"/>
        </w:rPr>
        <w:t>Priority Order</w:t>
      </w:r>
    </w:p>
    <w:p w14:paraId="1D89F1BC" w14:textId="0AFFE11A" w:rsidR="0076764D" w:rsidRDefault="00D62ACC" w:rsidP="0076764D">
      <w:r>
        <w:rPr>
          <w:noProof/>
        </w:rPr>
        <w:drawing>
          <wp:anchor distT="0" distB="0" distL="114300" distR="114300" simplePos="0" relativeHeight="251673600" behindDoc="1" locked="0" layoutInCell="1" allowOverlap="1" wp14:anchorId="39C97AD9" wp14:editId="607B26D1">
            <wp:simplePos x="0" y="0"/>
            <wp:positionH relativeFrom="margin">
              <wp:posOffset>2529840</wp:posOffset>
            </wp:positionH>
            <wp:positionV relativeFrom="paragraph">
              <wp:posOffset>224155</wp:posOffset>
            </wp:positionV>
            <wp:extent cx="1676400" cy="1256665"/>
            <wp:effectExtent l="0" t="0" r="0" b="635"/>
            <wp:wrapNone/>
            <wp:docPr id="556471836" name="図 556471836" descr="楽天市場】ArTec/アーテック 【2月上旬以降】小型防犯ブザー(ミュウ)パールホワイト (070413) : ムラウ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楽天市場】ArTec/アーテック 【2月上旬以降】小型防犯ブザー(ミュウ)パールホワイト (070413) : ムラウチ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256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6764D">
        <w:t xml:space="preserve">1. Evacuate to a safe location (such as a facility or home) with </w:t>
      </w:r>
    </w:p>
    <w:p w14:paraId="17636FC7" w14:textId="53E172D9" w:rsidR="0076764D" w:rsidRDefault="0076764D" w:rsidP="0076764D">
      <w:r>
        <w:rPr>
          <w:rFonts w:hint="eastAsia"/>
        </w:rPr>
        <w:t xml:space="preserve">　</w:t>
      </w:r>
      <w:r>
        <w:t>the children or move to a distance away.</w:t>
      </w:r>
    </w:p>
    <w:p w14:paraId="310DB076" w14:textId="1AC66132" w:rsidR="005E7F42" w:rsidRDefault="005E7F42" w:rsidP="0076764D">
      <w:r>
        <w:t xml:space="preserve">    </w:t>
      </w:r>
      <w:r w:rsidRPr="005E7F42">
        <w:t>Activate the personal safety alarm.</w:t>
      </w:r>
    </w:p>
    <w:p w14:paraId="5CC3E37B" w14:textId="325D6B9E" w:rsidR="0076764D" w:rsidRDefault="00891863" w:rsidP="0076764D">
      <w:r>
        <w:rPr>
          <w:noProof/>
        </w:rPr>
        <w:drawing>
          <wp:anchor distT="0" distB="0" distL="114300" distR="114300" simplePos="0" relativeHeight="251668480" behindDoc="1" locked="0" layoutInCell="1" allowOverlap="1" wp14:anchorId="2E993C1B" wp14:editId="27CEF7F3">
            <wp:simplePos x="0" y="0"/>
            <wp:positionH relativeFrom="margin">
              <wp:align>right</wp:align>
            </wp:positionH>
            <wp:positionV relativeFrom="paragraph">
              <wp:posOffset>13335</wp:posOffset>
            </wp:positionV>
            <wp:extent cx="1526651" cy="1254180"/>
            <wp:effectExtent l="0" t="0" r="0" b="0"/>
            <wp:wrapNone/>
            <wp:docPr id="888201541" name="図 888201541" descr="催涙スプレーのイラスト | かわいいフリー素材集 いらすと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催涙スプレーのイラスト | かわいいフリー素材集 いらすとや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651" cy="125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6764D">
        <w:t>2. Seek help from people nearby.</w:t>
      </w:r>
      <w:r w:rsidR="00D12349" w:rsidRPr="00D12349">
        <w:rPr>
          <w:noProof/>
        </w:rPr>
        <w:t xml:space="preserve"> </w:t>
      </w:r>
    </w:p>
    <w:p w14:paraId="61FADCBE" w14:textId="01D38555" w:rsidR="0076764D" w:rsidRDefault="0076764D" w:rsidP="0076764D">
      <w:r>
        <w:t>3. If possible, contact the police (dial 110).</w:t>
      </w:r>
    </w:p>
    <w:p w14:paraId="6FF356E9" w14:textId="03DD99E9" w:rsidR="0076764D" w:rsidRDefault="0076764D" w:rsidP="0076764D">
      <w:r>
        <w:t>4. Maintain distance and avoid physical contact.</w:t>
      </w:r>
    </w:p>
    <w:p w14:paraId="1C851E91" w14:textId="530C8215" w:rsidR="0076764D" w:rsidRDefault="0076764D" w:rsidP="0076764D">
      <w:r>
        <w:t>5. Use self-defense tools like tear gas spray, if necessary.</w:t>
      </w:r>
      <w:r w:rsidR="00891863" w:rsidRPr="00891863">
        <w:rPr>
          <w:noProof/>
        </w:rPr>
        <w:t xml:space="preserve"> </w:t>
      </w:r>
    </w:p>
    <w:p w14:paraId="4673A8C6" w14:textId="77777777" w:rsidR="0076764D" w:rsidRDefault="0076764D" w:rsidP="0076764D"/>
    <w:p w14:paraId="2DFBB121" w14:textId="5FCF7891" w:rsidR="00AB5150" w:rsidRPr="00AB5150" w:rsidRDefault="00891863" w:rsidP="00AB5150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32E6E208" wp14:editId="2D877317">
            <wp:simplePos x="0" y="0"/>
            <wp:positionH relativeFrom="margin">
              <wp:posOffset>3396366</wp:posOffset>
            </wp:positionH>
            <wp:positionV relativeFrom="paragraph">
              <wp:posOffset>52705</wp:posOffset>
            </wp:positionV>
            <wp:extent cx="1622066" cy="1622066"/>
            <wp:effectExtent l="0" t="0" r="0" b="0"/>
            <wp:wrapNone/>
            <wp:docPr id="1171473317" name="図 1171473317" descr="アスクル】 防犯催涙スプレー ペッパーガススプレー 25g キーホルダー付 TG-2508 1本 三和製作所 通販 - ASKUL（公式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アスクル】 防犯催涙スプレー ペッパーガススプレー 25g キーホルダー付 TG-2508 1本 三和製作所 通販 - ASKUL（公式）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2066" cy="1622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5150" w:rsidRPr="00AB5150">
        <w:rPr>
          <w:b/>
          <w:bCs/>
          <w:sz w:val="28"/>
          <w:szCs w:val="28"/>
        </w:rPr>
        <w:t>If accidentally exposed to tear gas spray</w:t>
      </w:r>
    </w:p>
    <w:p w14:paraId="2BC71921" w14:textId="13BD4A13" w:rsidR="00AB5150" w:rsidRDefault="00AB5150" w:rsidP="00AB5150">
      <w:r>
        <w:t>1. Eyes: Flush with water.</w:t>
      </w:r>
    </w:p>
    <w:p w14:paraId="101BCE2C" w14:textId="71AF7852" w:rsidR="00AB5150" w:rsidRDefault="00AB5150" w:rsidP="00AB5150">
      <w:r>
        <w:t>2. Face/Skin: Rinse with cold water, avoid using soap.</w:t>
      </w:r>
    </w:p>
    <w:p w14:paraId="15C136E4" w14:textId="09670436" w:rsidR="00AB5150" w:rsidRDefault="00AB5150" w:rsidP="00AB5150">
      <w:r>
        <w:t>3. Inhalation: Seek fresh air and take deep breaths.</w:t>
      </w:r>
      <w:r w:rsidR="00891863" w:rsidRPr="00891863">
        <w:rPr>
          <w:noProof/>
        </w:rPr>
        <w:t xml:space="preserve"> </w:t>
      </w:r>
    </w:p>
    <w:p w14:paraId="26F757D9" w14:textId="77CEA90C" w:rsidR="00891863" w:rsidRDefault="00AB5150" w:rsidP="00AB5150">
      <w:r>
        <w:t>4. Clothing: Remove it promptly.</w:t>
      </w:r>
    </w:p>
    <w:p w14:paraId="77E03D40" w14:textId="77777777" w:rsidR="00AB5150" w:rsidRDefault="00AB5150" w:rsidP="00AB5150"/>
    <w:p w14:paraId="709AACE5" w14:textId="77777777" w:rsidR="00AB5150" w:rsidRDefault="00AB5150" w:rsidP="00AB5150">
      <w:r>
        <w:t>*Note: There have been serious accidents where tear gas spray got into children's eyes, so always check if it is locked and stored in a proper place.</w:t>
      </w:r>
    </w:p>
    <w:p w14:paraId="6D836113" w14:textId="7305969E" w:rsidR="00AB5150" w:rsidRPr="0076764D" w:rsidRDefault="00AB5150" w:rsidP="00AB5150">
      <w:r>
        <w:t>*Handle the situation calmly and seek medical assistance if necessary. If it affects a child, seek immediate medical attention</w:t>
      </w:r>
    </w:p>
    <w:sectPr w:rsidR="00AB5150" w:rsidRPr="0076764D">
      <w:pgSz w:w="12240" w:h="15840"/>
      <w:pgMar w:top="1985" w:right="1701" w:bottom="170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96E"/>
    <w:rsid w:val="0007796E"/>
    <w:rsid w:val="003A4536"/>
    <w:rsid w:val="003C6DD8"/>
    <w:rsid w:val="00502B6F"/>
    <w:rsid w:val="005477CD"/>
    <w:rsid w:val="005852D1"/>
    <w:rsid w:val="005E5228"/>
    <w:rsid w:val="005E7F42"/>
    <w:rsid w:val="0076764D"/>
    <w:rsid w:val="00891863"/>
    <w:rsid w:val="008C4F03"/>
    <w:rsid w:val="009C0924"/>
    <w:rsid w:val="00A44FF8"/>
    <w:rsid w:val="00AB5150"/>
    <w:rsid w:val="00AF4755"/>
    <w:rsid w:val="00BA791C"/>
    <w:rsid w:val="00C35CBB"/>
    <w:rsid w:val="00D12349"/>
    <w:rsid w:val="00D62ACC"/>
    <w:rsid w:val="00FD2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3051329"/>
  <w15:chartTrackingRefBased/>
  <w15:docId w15:val="{5BB45971-8240-41B9-8553-918D2DA18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xlpa">
    <w:name w:val="_04xlpa"/>
    <w:basedOn w:val="a"/>
    <w:rsid w:val="00A44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wdyuqq">
    <w:name w:val="wdyuqq"/>
    <w:basedOn w:val="a0"/>
    <w:rsid w:val="00A44FF8"/>
  </w:style>
  <w:style w:type="paragraph" w:styleId="a3">
    <w:name w:val="List Paragraph"/>
    <w:basedOn w:val="a"/>
    <w:uiPriority w:val="34"/>
    <w:qFormat/>
    <w:rsid w:val="007676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0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International Dyrka</dc:creator>
  <cp:keywords/>
  <dc:description/>
  <cp:lastModifiedBy>Chihiro Kataoka</cp:lastModifiedBy>
  <cp:revision>15</cp:revision>
  <dcterms:created xsi:type="dcterms:W3CDTF">2023-05-11T00:48:00Z</dcterms:created>
  <dcterms:modified xsi:type="dcterms:W3CDTF">2024-01-30T15:47:00Z</dcterms:modified>
</cp:coreProperties>
</file>